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page" w:tblpX="1712" w:tblpY="1241"/>
        <w:tblOverlap w:val="never"/>
        <w:tblW w:w="93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1363"/>
        <w:gridCol w:w="3687"/>
        <w:gridCol w:w="3422"/>
      </w:tblGrid>
      <w:tr w14:paraId="32652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93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F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Times New Roman" w:hAnsi="Times New Roman" w:eastAsia="方正小标宋_GBK" w:cs="Times New Roman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宣讲类决赛名单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（按姓氏笔画排序）</w:t>
            </w:r>
          </w:p>
        </w:tc>
      </w:tr>
      <w:tr w14:paraId="53D17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B5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04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选手姓名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70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A9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</w:tr>
      <w:tr w14:paraId="4116E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0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1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万欣怡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30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樊城区公安分局中原派出所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A5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“托尼”警官的“第二套单警装备”</w:t>
            </w:r>
          </w:p>
        </w:tc>
      </w:tr>
      <w:tr w14:paraId="37A70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0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4B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王先明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65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市公交集团二分公司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58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以侠义之心 护一路平安</w:t>
            </w:r>
          </w:p>
        </w:tc>
      </w:tr>
      <w:tr w14:paraId="3AA29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7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0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王梦迪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5C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襄阳市河道堤防管理局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02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以平凡坚守  护汉江安澜</w:t>
            </w:r>
          </w:p>
        </w:tc>
      </w:tr>
      <w:tr w14:paraId="76624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5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6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王爱民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26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襄阳市规划展览馆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5D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坚守城市之窗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声动赋能新发展</w:t>
            </w:r>
          </w:p>
        </w:tc>
      </w:tr>
      <w:tr w14:paraId="31F7A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76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D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朱铭越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8F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襄阳市图书馆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0F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以书香为笔 书写"中国梦 劳动美"的襄阳答卷</w:t>
            </w:r>
          </w:p>
        </w:tc>
      </w:tr>
      <w:tr w14:paraId="4EEEE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A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A1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朱喜荣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E5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枣阳市总工会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80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以匠心铸岗魂 以实干护工心</w:t>
            </w:r>
          </w:p>
        </w:tc>
      </w:tr>
      <w:tr w14:paraId="64436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6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C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刘一颖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8E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襄阳市公安局高新技术产业开发区分局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51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藏蓝幕后，镜头外的平凡与赤诚</w:t>
            </w:r>
          </w:p>
        </w:tc>
      </w:tr>
      <w:tr w14:paraId="66467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5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6A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宋林蔚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42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襄阳市融媒体中心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B8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奔走传侠义 融媒担使命</w:t>
            </w:r>
          </w:p>
        </w:tc>
      </w:tr>
      <w:tr w14:paraId="192D5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1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1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宋海潮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3B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樊城区教育局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41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教育是一场长久的守望</w:t>
            </w:r>
          </w:p>
        </w:tc>
      </w:tr>
      <w:tr w14:paraId="2EDC1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8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94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李雪君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C9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襄阳市人民检察院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57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23件文物的回家之旅</w:t>
            </w:r>
          </w:p>
        </w:tc>
      </w:tr>
      <w:tr w14:paraId="7F50A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F1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EE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李雯娟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65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湖北航天化学技术研究所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51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请听听我们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驯虎人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的心跳声</w:t>
            </w:r>
          </w:p>
        </w:tc>
      </w:tr>
      <w:tr w14:paraId="376AE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B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48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陈国华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83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国网枣阳市供电公司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8E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追光之路</w:t>
            </w:r>
          </w:p>
        </w:tc>
      </w:tr>
      <w:tr w14:paraId="03D20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A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DE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罗泽宇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15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襄阳市公安局襄城分局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D2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我眼中的“听党话、跟党走”</w:t>
            </w:r>
          </w:p>
        </w:tc>
      </w:tr>
      <w:tr w14:paraId="5C302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8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6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  丽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77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湖北尧治河集团有限公司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58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大山深处的新时代劳动答卷</w:t>
            </w:r>
          </w:p>
        </w:tc>
      </w:tr>
      <w:tr w14:paraId="61CDE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3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9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曾怀庆</w:t>
            </w:r>
          </w:p>
        </w:tc>
        <w:tc>
          <w:tcPr>
            <w:tcW w:w="3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65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襄阳市公安局交管支队直属大队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21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一线声声“碎碎念” 一腔赤诚守通途</w:t>
            </w:r>
          </w:p>
        </w:tc>
      </w:tr>
    </w:tbl>
    <w:tbl>
      <w:tblPr>
        <w:tblStyle w:val="9"/>
        <w:tblpPr w:leftFromText="180" w:rightFromText="180" w:vertAnchor="text" w:tblpX="184" w:tblpY="1"/>
        <w:tblOverlap w:val="never"/>
        <w:tblW w:w="91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4005"/>
        <w:gridCol w:w="4274"/>
      </w:tblGrid>
      <w:tr w14:paraId="1C5CF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912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239B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诵读类决赛名单</w:t>
            </w:r>
          </w:p>
        </w:tc>
      </w:tr>
      <w:tr w14:paraId="471FD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3C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6C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报送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79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</w:tr>
      <w:tr w14:paraId="69D88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E7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06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襄阳市强制隔离戒毒所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9E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远离毒品 守护“新生”</w:t>
            </w:r>
          </w:p>
        </w:tc>
      </w:tr>
      <w:tr w14:paraId="4470F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87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DE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襄阳市烈士陵园服务中心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17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这是一条怎样的河流</w:t>
            </w:r>
          </w:p>
        </w:tc>
      </w:tr>
      <w:tr w14:paraId="3775C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36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4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襄阳市公共资源交易中心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52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杨开慧给一弟的信</w:t>
            </w:r>
          </w:p>
        </w:tc>
      </w:tr>
      <w:tr w14:paraId="1E42D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44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6A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老河口市第八小学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39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黄河颂</w:t>
            </w:r>
          </w:p>
        </w:tc>
      </w:tr>
      <w:tr w14:paraId="10207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9F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7C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老河口市民政局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7E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腾王阁序</w:t>
            </w:r>
          </w:p>
        </w:tc>
      </w:tr>
      <w:tr w14:paraId="46A9F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70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76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湖北省襄南监狱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E7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劳动颂</w:t>
            </w:r>
          </w:p>
        </w:tc>
      </w:tr>
      <w:tr w14:paraId="6ECE5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44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2B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襄阳汽车职业技术学院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5A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梦筑襄汽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教海扬帆</w:t>
            </w:r>
          </w:p>
        </w:tc>
      </w:tr>
      <w:tr w14:paraId="6261F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E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9A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襄阳市规划展览馆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59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生命树</w:t>
            </w:r>
          </w:p>
        </w:tc>
      </w:tr>
      <w:tr w14:paraId="69C9A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9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6D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住房和城市更新局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8A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匠心绘襄阳 实干启新章</w:t>
            </w:r>
          </w:p>
        </w:tc>
      </w:tr>
      <w:tr w14:paraId="7E5E9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98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DC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襄阳市职业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防治院体检中心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AA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匠心护安康 逐梦新征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</w:t>
            </w:r>
          </w:p>
        </w:tc>
      </w:tr>
      <w:tr w14:paraId="55146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9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2C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南漳县第二幼儿园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D1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这盛世如你所愿</w:t>
            </w:r>
          </w:p>
        </w:tc>
      </w:tr>
      <w:tr w14:paraId="0C68E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E9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4C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襄阳市人民检察院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E0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灯火映初心 匠心传检魂</w:t>
            </w:r>
          </w:p>
        </w:tc>
      </w:tr>
      <w:tr w14:paraId="3724C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DF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2A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湖北文理学院资源环境与旅游学院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39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这一双手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那一抹绿</w:t>
            </w:r>
          </w:p>
        </w:tc>
      </w:tr>
      <w:tr w14:paraId="071C1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FC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80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谷城县公安局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6D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为祖国写一首藏蓝诗</w:t>
            </w:r>
          </w:p>
        </w:tc>
      </w:tr>
      <w:tr w14:paraId="7C422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4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21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高新公安分局紫贞派出所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63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我是守夜人</w:t>
            </w:r>
          </w:p>
        </w:tc>
      </w:tr>
      <w:tr w14:paraId="7F0A1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78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44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湖北津药药业股份有限公司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C3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劳动点燃中国梦</w:t>
            </w:r>
          </w:p>
        </w:tc>
      </w:tr>
      <w:tr w14:paraId="6F0AC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59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EA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襄阳市公共交通集团有限责任公司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D5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追寻光的方向</w:t>
            </w:r>
          </w:p>
        </w:tc>
      </w:tr>
      <w:tr w14:paraId="2491C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B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D3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国网襄阳供电公司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44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有一群人</w:t>
            </w:r>
          </w:p>
        </w:tc>
      </w:tr>
      <w:tr w14:paraId="4490A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69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7F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湖北交投襄阳高速公路运营管理有限公司南营管理所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CA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追梦荆楚坦途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赓续奋进征程</w:t>
            </w:r>
          </w:p>
        </w:tc>
      </w:tr>
      <w:tr w14:paraId="4A57D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C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71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汉江城建集团有限公司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0A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筑梦山河</w:t>
            </w:r>
          </w:p>
        </w:tc>
      </w:tr>
    </w:tbl>
    <w:p w14:paraId="663E4ACC">
      <w:pPr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bookmarkStart w:id="0" w:name="_GoBack"/>
      <w:bookmarkEnd w:id="0"/>
    </w:p>
    <w:p w14:paraId="14287CB6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F9292"/>
    <w:rsid w:val="0FEF9292"/>
    <w:rsid w:val="1F72914C"/>
    <w:rsid w:val="1FF423FA"/>
    <w:rsid w:val="26FF5801"/>
    <w:rsid w:val="28BDA7C2"/>
    <w:rsid w:val="2DD726DD"/>
    <w:rsid w:val="30FF2A39"/>
    <w:rsid w:val="3AFAE020"/>
    <w:rsid w:val="3BFECB91"/>
    <w:rsid w:val="3E675344"/>
    <w:rsid w:val="3F57152F"/>
    <w:rsid w:val="3FAB8CC8"/>
    <w:rsid w:val="3FBB1B10"/>
    <w:rsid w:val="3FFB982E"/>
    <w:rsid w:val="45EFC6A2"/>
    <w:rsid w:val="4DF7CC5B"/>
    <w:rsid w:val="4FFCD666"/>
    <w:rsid w:val="5DFF2190"/>
    <w:rsid w:val="5F571115"/>
    <w:rsid w:val="5FE7C3B0"/>
    <w:rsid w:val="61BFAAB9"/>
    <w:rsid w:val="65ABE2D8"/>
    <w:rsid w:val="65FAC572"/>
    <w:rsid w:val="6A33BE72"/>
    <w:rsid w:val="6B7F3BA7"/>
    <w:rsid w:val="6E3B8DA8"/>
    <w:rsid w:val="70DFACF1"/>
    <w:rsid w:val="71EF077D"/>
    <w:rsid w:val="74BF759E"/>
    <w:rsid w:val="75E74D32"/>
    <w:rsid w:val="771F893F"/>
    <w:rsid w:val="777EEB3B"/>
    <w:rsid w:val="793FD094"/>
    <w:rsid w:val="7BFF6692"/>
    <w:rsid w:val="7DBD8CE7"/>
    <w:rsid w:val="7DFEDBEC"/>
    <w:rsid w:val="7EEF8F6F"/>
    <w:rsid w:val="7F89BBD4"/>
    <w:rsid w:val="7FF3A1DA"/>
    <w:rsid w:val="7FFF1737"/>
    <w:rsid w:val="97ED0962"/>
    <w:rsid w:val="9FF5B805"/>
    <w:rsid w:val="A6DF0882"/>
    <w:rsid w:val="AC06678E"/>
    <w:rsid w:val="AFBA8B5C"/>
    <w:rsid w:val="B2BBFB85"/>
    <w:rsid w:val="BB5E5606"/>
    <w:rsid w:val="BD2F3E9D"/>
    <w:rsid w:val="BE1DC490"/>
    <w:rsid w:val="BE3A7613"/>
    <w:rsid w:val="CFFF7570"/>
    <w:rsid w:val="DBFBD82B"/>
    <w:rsid w:val="DEBDE5CA"/>
    <w:rsid w:val="DEE9A786"/>
    <w:rsid w:val="E738B392"/>
    <w:rsid w:val="E7F6C6C6"/>
    <w:rsid w:val="E96EF8EC"/>
    <w:rsid w:val="EBBF1ED3"/>
    <w:rsid w:val="EBDEB9FE"/>
    <w:rsid w:val="EF7FABEE"/>
    <w:rsid w:val="EFF695D7"/>
    <w:rsid w:val="F3FD7B98"/>
    <w:rsid w:val="F77F0AA7"/>
    <w:rsid w:val="F7AC3642"/>
    <w:rsid w:val="F7CDAF75"/>
    <w:rsid w:val="F8FE4E52"/>
    <w:rsid w:val="F965F437"/>
    <w:rsid w:val="FBF536FB"/>
    <w:rsid w:val="FDF5B906"/>
    <w:rsid w:val="FE5D020B"/>
    <w:rsid w:val="FEFBF7A7"/>
    <w:rsid w:val="FF5D64EF"/>
    <w:rsid w:val="FF9F0B65"/>
    <w:rsid w:val="FFBA1E36"/>
    <w:rsid w:val="FFBB9C0A"/>
    <w:rsid w:val="FFDF40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Salutation"/>
    <w:basedOn w:val="1"/>
    <w:next w:val="1"/>
    <w:qFormat/>
    <w:uiPriority w:val="0"/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ind w:left="420" w:leftChars="200" w:right="420" w:rightChars="200"/>
    </w:pPr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customStyle="1" w:styleId="11">
    <w:name w:val="标准页码"/>
    <w:basedOn w:val="1"/>
    <w:link w:val="12"/>
    <w:qFormat/>
    <w:uiPriority w:val="0"/>
    <w:pPr>
      <w:ind w:leftChars="100"/>
    </w:pPr>
    <w:rPr>
      <w:rFonts w:ascii="Calibri" w:hAnsi="Calibri" w:eastAsia="宋体" w:cs="Times New Roman"/>
      <w:sz w:val="28"/>
    </w:rPr>
  </w:style>
  <w:style w:type="character" w:customStyle="1" w:styleId="12">
    <w:name w:val="标准页码 Char"/>
    <w:link w:val="11"/>
    <w:qFormat/>
    <w:uiPriority w:val="0"/>
    <w:rPr>
      <w:rFonts w:ascii="Calibri" w:hAnsi="Calibri" w:eastAsia="宋体" w:cs="Times New Roman"/>
      <w:sz w:val="28"/>
    </w:rPr>
  </w:style>
  <w:style w:type="character" w:customStyle="1" w:styleId="13">
    <w:name w:val="页脚 Char"/>
    <w:basedOn w:val="10"/>
    <w:link w:val="6"/>
    <w:qFormat/>
    <w:uiPriority w:val="99"/>
    <w:rPr>
      <w:rFonts w:ascii="Arial" w:hAnsi="Arial" w:eastAsia="Arial" w:cs="Arial"/>
      <w:snapToGrid w:val="0"/>
      <w:color w:val="000000"/>
      <w:kern w:val="2"/>
      <w:sz w:val="18"/>
      <w:szCs w:val="18"/>
      <w:lang w:eastAsia="en-US"/>
    </w:rPr>
  </w:style>
  <w:style w:type="character" w:customStyle="1" w:styleId="14">
    <w:name w:val="font51"/>
    <w:basedOn w:val="10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2026-08-23T17:26:00Z</dcterms:created>
  <dc:creator>王洪云</dc:creator>
  <cp:lastModifiedBy>王洪云</cp:lastModifiedBy>
  <cp:lastPrinted>2026-08-22T04:00:00Z</cp:lastPrinted>
  <dcterms:modified xsi:type="dcterms:W3CDTF">2026-08-21T17:16:25Z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DD6AE5FF65E673491FF7876A5A1112AD_43</vt:lpwstr>
  </property>
</Properties>
</file>