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tabs>
          <w:tab w:val="left" w:pos="532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20"/>
          <w:kern w:val="0"/>
          <w:sz w:val="44"/>
          <w:szCs w:val="44"/>
          <w:lang w:val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pacing w:val="-20"/>
          <w:kern w:val="0"/>
          <w:sz w:val="44"/>
          <w:szCs w:val="44"/>
          <w:lang w:val="en-US"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spacing w:val="-20"/>
          <w:kern w:val="0"/>
          <w:sz w:val="44"/>
          <w:szCs w:val="44"/>
          <w:lang w:val="zh-CN"/>
        </w:rPr>
        <w:t>年襄阳市劳模和工匠人才创新工作室</w:t>
      </w:r>
    </w:p>
    <w:p>
      <w:pPr>
        <w:keepNext w:val="0"/>
        <w:keepLines w:val="0"/>
        <w:pageBreakBefore w:val="0"/>
        <w:tabs>
          <w:tab w:val="left" w:pos="532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pacing w:val="-20"/>
          <w:kern w:val="0"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kern w:val="0"/>
          <w:sz w:val="44"/>
          <w:szCs w:val="44"/>
          <w:lang w:val="zh-CN"/>
        </w:rPr>
        <w:t>拟建设对象名单</w:t>
      </w:r>
    </w:p>
    <w:p>
      <w:pPr>
        <w:keepNext w:val="0"/>
        <w:keepLines w:val="0"/>
        <w:pageBreakBefore w:val="0"/>
        <w:tabs>
          <w:tab w:val="left" w:pos="532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/>
        </w:rPr>
        <w:t>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25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/>
        </w:rPr>
        <w:t>）</w:t>
      </w:r>
    </w:p>
    <w:p>
      <w:pPr>
        <w:keepNext w:val="0"/>
        <w:keepLines w:val="0"/>
        <w:pageBreakBefore w:val="0"/>
        <w:tabs>
          <w:tab w:val="left" w:pos="532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firstLine="960" w:firstLineChars="300"/>
        <w:jc w:val="left"/>
        <w:textAlignment w:val="auto"/>
        <w:rPr>
          <w:rFonts w:hint="eastAsia" w:ascii="黑体" w:hAnsi="仿宋_GB2312" w:eastAsia="黑体" w:cs="仿宋_GB2312"/>
          <w:kern w:val="0"/>
          <w:sz w:val="32"/>
          <w:szCs w:val="32"/>
          <w:lang w:val="zh-CN"/>
        </w:rPr>
      </w:pPr>
    </w:p>
    <w:tbl>
      <w:tblPr>
        <w:tblStyle w:val="8"/>
        <w:tblpPr w:leftFromText="180" w:rightFromText="180" w:vertAnchor="text" w:tblpX="10427" w:tblpY="55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51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tabs>
                <w:tab w:val="left" w:pos="532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right="0"/>
              <w:jc w:val="left"/>
              <w:textAlignment w:val="auto"/>
              <w:rPr>
                <w:rFonts w:hint="eastAsia" w:ascii="黑体" w:hAnsi="仿宋_GB2312" w:eastAsia="黑体" w:cs="仿宋_GB2312"/>
                <w:kern w:val="0"/>
                <w:sz w:val="32"/>
                <w:szCs w:val="32"/>
                <w:vertAlign w:val="baseline"/>
                <w:lang w:val="zh-CN"/>
              </w:rPr>
            </w:pPr>
          </w:p>
        </w:tc>
      </w:tr>
    </w:tbl>
    <w:p>
      <w:pPr>
        <w:keepNext w:val="0"/>
        <w:keepLines w:val="0"/>
        <w:pageBreakBefore w:val="0"/>
        <w:tabs>
          <w:tab w:val="left" w:pos="532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0" w:firstLine="320" w:firstLineChars="100"/>
        <w:jc w:val="left"/>
        <w:textAlignment w:val="auto"/>
        <w:rPr>
          <w:rFonts w:hint="eastAsia" w:ascii="黑体" w:hAnsi="仿宋_GB2312" w:eastAsia="黑体" w:cs="仿宋_GB2312"/>
          <w:kern w:val="0"/>
          <w:sz w:val="32"/>
          <w:szCs w:val="32"/>
          <w:lang w:val="zh-CN"/>
        </w:rPr>
      </w:pPr>
      <w:r>
        <w:rPr>
          <w:rFonts w:hint="eastAsia" w:ascii="黑体" w:hAnsi="仿宋_GB2312" w:eastAsia="黑体" w:cs="仿宋_GB2312"/>
          <w:kern w:val="0"/>
          <w:sz w:val="32"/>
          <w:szCs w:val="32"/>
          <w:lang w:val="zh-CN"/>
        </w:rPr>
        <w:t>创新工作室名称</w:t>
      </w:r>
      <w:r>
        <w:rPr>
          <w:rFonts w:ascii="黑体" w:hAnsi="仿宋_GB2312" w:eastAsia="黑体" w:cs="仿宋_GB2312"/>
          <w:kern w:val="0"/>
          <w:sz w:val="30"/>
          <w:szCs w:val="22"/>
          <w:lang w:val="zh-CN"/>
        </w:rPr>
        <w:t xml:space="preserve">       </w:t>
      </w:r>
      <w:r>
        <w:rPr>
          <w:rFonts w:hint="eastAsia" w:ascii="黑体" w:hAnsi="仿宋_GB2312" w:eastAsia="黑体" w:cs="仿宋_GB2312"/>
          <w:kern w:val="0"/>
          <w:sz w:val="30"/>
          <w:szCs w:val="22"/>
          <w:lang w:val="en-US" w:eastAsia="zh-CN"/>
        </w:rPr>
        <w:t xml:space="preserve">   </w:t>
      </w:r>
      <w:r>
        <w:rPr>
          <w:rFonts w:hint="eastAsia" w:ascii="黑体" w:hAnsi="仿宋_GB2312" w:eastAsia="黑体" w:cs="仿宋_GB2312"/>
          <w:kern w:val="0"/>
          <w:sz w:val="32"/>
          <w:szCs w:val="32"/>
          <w:lang w:val="zh-CN"/>
        </w:rPr>
        <w:t>所在单位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lang w:val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杨安刚创新工作室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中盐枣阳盐化有限公司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董杰创新工作室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枣阳市公安局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pacing w:val="-2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杨秀兰创新工作室      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  <w:lang w:val="en-US" w:eastAsia="zh-CN"/>
        </w:rPr>
        <w:t>宜城市鄢城办事处农业技术推广服务中心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系祖斌创新工作室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湖北共同药业股份有限公司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王祖亮创新工作室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南漳县裕农菌业有限责任公司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朱谦创新工作室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湖北南泽汽车复合材料有限公司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章祖良创新工作室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湖北省六柱垭文化旅游开发有限公司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w w:val="10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刘席敏创新工作室</w:t>
      </w:r>
      <w:r>
        <w:rPr>
          <w:rFonts w:hint="eastAsia" w:ascii="仿宋_GB2312" w:hAnsi="仿宋_GB2312" w:eastAsia="仿宋_GB2312" w:cs="仿宋_GB2312"/>
          <w:w w:val="100"/>
          <w:sz w:val="32"/>
          <w:szCs w:val="32"/>
          <w:lang w:val="en-US" w:eastAsia="zh-CN"/>
        </w:rPr>
        <w:t xml:space="preserve">       中共保康县委党校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w w:val="10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w w:val="100"/>
          <w:sz w:val="32"/>
          <w:szCs w:val="32"/>
          <w:lang w:val="en-US" w:eastAsia="zh-CN"/>
        </w:rPr>
        <w:t xml:space="preserve">陈涛创新工作室 </w:t>
      </w:r>
      <w:r>
        <w:rPr>
          <w:rFonts w:hint="eastAsia" w:ascii="仿宋_GB2312" w:hAnsi="仿宋_GB2312" w:eastAsia="仿宋_GB2312" w:cs="仿宋_GB2312"/>
          <w:w w:val="100"/>
          <w:sz w:val="32"/>
          <w:szCs w:val="32"/>
          <w:lang w:val="en-US" w:eastAsia="zh-CN"/>
        </w:rPr>
        <w:t xml:space="preserve">        襄阳市立强机械有限公司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default" w:ascii="仿宋_GB2312" w:hAnsi="仿宋_GB2312" w:eastAsia="仿宋_GB2312" w:cs="仿宋_GB2312"/>
          <w:spacing w:val="-11"/>
          <w:w w:val="10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w w:val="100"/>
          <w:sz w:val="32"/>
          <w:szCs w:val="32"/>
          <w:lang w:val="en-US" w:eastAsia="zh-CN"/>
        </w:rPr>
        <w:t xml:space="preserve">张祖宇创新工作室 </w:t>
      </w:r>
      <w:r>
        <w:rPr>
          <w:rFonts w:hint="eastAsia" w:ascii="仿宋_GB2312" w:hAnsi="仿宋_GB2312" w:eastAsia="仿宋_GB2312" w:cs="仿宋_GB2312"/>
          <w:w w:val="100"/>
          <w:sz w:val="32"/>
          <w:szCs w:val="32"/>
          <w:lang w:val="en-US" w:eastAsia="zh-CN"/>
        </w:rPr>
        <w:t xml:space="preserve">      </w:t>
      </w:r>
      <w:r>
        <w:rPr>
          <w:rFonts w:hint="default" w:ascii="仿宋_GB2312" w:hAnsi="仿宋_GB2312" w:eastAsia="仿宋_GB2312" w:cs="仿宋_GB2312"/>
          <w:spacing w:val="-11"/>
          <w:w w:val="100"/>
          <w:sz w:val="32"/>
          <w:szCs w:val="32"/>
          <w:lang w:val="en-US" w:eastAsia="zh-CN"/>
        </w:rPr>
        <w:t>湖北汉江王甫洲水力发电有限责任公司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孙娟创新工作室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襄阳郭氏阜丰粮油科技有限公司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仿宋_GB2312" w:hAnsi="仿宋_GB2312" w:eastAsia="仿宋_GB2312" w:cs="仿宋_GB2312"/>
          <w:spacing w:val="-1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吴继成创新工作室       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中铁建电气化局集团运营管理有限公司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pacing w:val="-23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樊莉创新工作室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  <w:lang w:val="en-US" w:eastAsia="zh-CN"/>
        </w:rPr>
        <w:t>樊城区屏襄门街道回龙寺社区居民委员会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w w:val="10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w w:val="100"/>
          <w:sz w:val="32"/>
          <w:szCs w:val="32"/>
          <w:lang w:val="en-US" w:eastAsia="zh-CN"/>
        </w:rPr>
        <w:t>王友全创新工作室</w:t>
      </w:r>
      <w:r>
        <w:rPr>
          <w:rFonts w:hint="eastAsia" w:ascii="仿宋_GB2312" w:hAnsi="仿宋_GB2312" w:eastAsia="仿宋_GB2312" w:cs="仿宋_GB2312"/>
          <w:w w:val="100"/>
          <w:sz w:val="32"/>
          <w:szCs w:val="32"/>
          <w:lang w:val="en-US" w:eastAsia="zh-CN"/>
        </w:rPr>
        <w:t xml:space="preserve">       湖北华电襄阳燃机热电有限公司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left"/>
        <w:textAlignment w:val="auto"/>
        <w:rPr>
          <w:rFonts w:hint="eastAsia" w:ascii="仿宋_GB2312" w:hAnsi="仿宋_GB2312" w:eastAsia="仿宋_GB2312" w:cs="仿宋_GB2312"/>
          <w:w w:val="10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w w:val="100"/>
          <w:sz w:val="32"/>
          <w:szCs w:val="32"/>
          <w:lang w:val="en-US" w:eastAsia="zh-CN"/>
        </w:rPr>
        <w:t>王辉创新工作室</w:t>
      </w:r>
      <w:r>
        <w:rPr>
          <w:rFonts w:hint="eastAsia" w:ascii="仿宋_GB2312" w:hAnsi="仿宋_GB2312" w:eastAsia="仿宋_GB2312" w:cs="仿宋_GB2312"/>
          <w:w w:val="100"/>
          <w:sz w:val="32"/>
          <w:szCs w:val="32"/>
          <w:lang w:val="en-US" w:eastAsia="zh-CN"/>
        </w:rPr>
        <w:t xml:space="preserve">         襄阳中车电机技术有限公司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left"/>
        <w:textAlignment w:val="auto"/>
        <w:rPr>
          <w:rFonts w:hint="default" w:ascii="仿宋_GB2312" w:hAnsi="仿宋_GB2312" w:eastAsia="仿宋_GB2312" w:cs="仿宋_GB2312"/>
          <w:w w:val="10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w w:val="100"/>
          <w:sz w:val="32"/>
          <w:szCs w:val="32"/>
          <w:lang w:val="en-US" w:eastAsia="zh-CN"/>
        </w:rPr>
        <w:t xml:space="preserve">安亚军创新工作室 </w:t>
      </w:r>
      <w:r>
        <w:rPr>
          <w:rFonts w:hint="eastAsia" w:ascii="仿宋_GB2312" w:hAnsi="仿宋_GB2312" w:eastAsia="仿宋_GB2312" w:cs="仿宋_GB2312"/>
          <w:w w:val="100"/>
          <w:sz w:val="32"/>
          <w:szCs w:val="32"/>
          <w:lang w:val="en-US" w:eastAsia="zh-CN"/>
        </w:rPr>
        <w:t xml:space="preserve">     东风汽车集团有限公司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w w:val="100"/>
          <w:sz w:val="32"/>
          <w:szCs w:val="32"/>
          <w:lang w:val="en-US" w:eastAsia="zh-CN"/>
        </w:rPr>
        <w:t xml:space="preserve">欧志强创新工作室 </w:t>
      </w:r>
      <w:r>
        <w:rPr>
          <w:rFonts w:hint="eastAsia" w:ascii="仿宋_GB2312" w:hAnsi="仿宋_GB2312" w:eastAsia="仿宋_GB2312" w:cs="仿宋_GB2312"/>
          <w:w w:val="100"/>
          <w:sz w:val="32"/>
          <w:szCs w:val="32"/>
          <w:lang w:val="en-US" w:eastAsia="zh-CN"/>
        </w:rPr>
        <w:t xml:space="preserve">     襄阳达安汽车检测中心有限公司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宋磊创新工作室        国网襄阳供电公司营销运营中心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林岚创新工作室        航宇救生装备有限公司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朱建敏创新工作室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襄阳市中铁诚达工程检测有限公司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赖荣珍创新工作室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中国人民解放军第五七一三工厂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pacing w:val="-23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邓四海创新工作室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  <w:lang w:val="en-US" w:eastAsia="zh-CN"/>
        </w:rPr>
        <w:t>中国移动通信集团湖北有限公司襄阳分公司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襄阳科技职业学院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工学一体劳模和工匠人才创新工作室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襄阳汽车职业技术学院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工学一体劳模和工匠人才创新工作室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襄阳职业技术学院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工学一体劳模和工匠人才创新工作室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474" w:bottom="1984" w:left="1587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iberation Sans">
    <w:altName w:val="AR PL UKai CN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Noto Sans CJK SC Regular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R PL UKai CN">
    <w:panose1 w:val="02000503000000000000"/>
    <w:charset w:val="86"/>
    <w:family w:val="auto"/>
    <w:pitch w:val="default"/>
    <w:sig w:usb0="A00002FF" w:usb1="3ACFFDFF" w:usb2="00000036" w:usb3="00000000" w:csb0="2016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true"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1"/>
  <w:displayVerticalDrawingGridEvery w:val="1"/>
  <w:doNotUseMarginsForDrawingGridOrigin w:val="true"/>
  <w:drawingGridHorizontalOrigin w:val="0"/>
  <w:drawingGridVerticalOrigin w:val="0"/>
  <w:noPunctuationKerning w:val="true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BB245D"/>
    <w:rsid w:val="1FFFAC76"/>
    <w:rsid w:val="5B9E66D8"/>
    <w:rsid w:val="F9FFD9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9">
    <w:name w:val="Default Paragraph Font"/>
    <w:uiPriority w:val="0"/>
  </w:style>
  <w:style w:type="table" w:default="1" w:styleId="7">
    <w:name w:val="Normal Table"/>
    <w:semiHidden/>
    <w:qFormat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before="0" w:after="140" w:line="276" w:lineRule="auto"/>
    </w:pPr>
  </w:style>
  <w:style w:type="paragraph" w:styleId="4">
    <w:name w:val="caption"/>
    <w:basedOn w:val="1"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5">
    <w:name w:val="List"/>
    <w:basedOn w:val="2"/>
    <w:uiPriority w:val="0"/>
  </w:style>
  <w:style w:type="paragraph" w:styleId="6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默认段落字体1"/>
    <w:uiPriority w:val="0"/>
  </w:style>
  <w:style w:type="paragraph" w:customStyle="1" w:styleId="11">
    <w:name w:val="Heading"/>
    <w:basedOn w:val="1"/>
    <w:next w:val="2"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2">
    <w:name w:val="Index"/>
    <w:basedOn w:val="1"/>
    <w:uiPriority w:val="0"/>
    <w:pPr>
      <w:widowControl w:val="0"/>
      <w:suppressLineNumbers/>
      <w:suppressAutoHyphens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7.66666666666667</TotalTime>
  <ScaleCrop>false</ScaleCrop>
  <LinksUpToDate>false</LinksUpToDate>
  <Application>WPS Office_11.8.2.10125_F1E327BC-269C-435d-A152-05C5408002CA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2018-11-27T17:47:00Z</dcterms:created>
  <dc:creator>thtf</dc:creator>
  <cp:lastModifiedBy>thtf</cp:lastModifiedBy>
  <cp:lastPrinted>2025-01-03T08:00:39Z</cp:lastPrinted>
  <dcterms:modified xsi:type="dcterms:W3CDTF">2025-01-02T16:55:32Z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